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5739BA1F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1938C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CF3B8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F3B8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CF3B8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4005173" w14:textId="599F9FAE" w:rsidR="007A10F4" w:rsidRDefault="00C528FC" w:rsidP="00ED7FAB">
      <w:pPr>
        <w:pStyle w:val="Prrafodelista"/>
        <w:numPr>
          <w:ilvl w:val="0"/>
          <w:numId w:val="2"/>
        </w:numPr>
        <w:spacing w:before="120" w:after="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Pr="00122CE3">
        <w:rPr>
          <w:rFonts w:ascii="Arial" w:eastAsia="Times New Roman" w:hAnsi="Arial"/>
          <w:sz w:val="20"/>
          <w:szCs w:val="20"/>
          <w:lang w:val="es-ES" w:eastAsia="es-ES"/>
        </w:rPr>
        <w:t>relativ</w:t>
      </w:r>
      <w:r w:rsidR="00DB63E6" w:rsidRPr="00122CE3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DB63E6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17481B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692C61" w:rsidRPr="00692C61">
        <w:rPr>
          <w:rFonts w:ascii="Arial" w:eastAsia="Times New Roman" w:hAnsi="Arial"/>
          <w:b/>
          <w:bCs/>
          <w:sz w:val="20"/>
          <w:szCs w:val="20"/>
          <w:lang w:eastAsia="es-ES"/>
        </w:rPr>
        <w:t>Mantenimiento preventivo y correctivo a los sistemas de detección y supresión de incendios en siete inmuebles de la Suprema Corte de Justicia de la Nación</w:t>
      </w:r>
      <w:r w:rsidR="0017481B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481B" w:rsidRPr="00122CE3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481B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7A10F4">
        <w:rPr>
          <w:rFonts w:ascii="Arial" w:eastAsia="Times New Roman" w:hAnsi="Arial"/>
          <w:sz w:val="20"/>
          <w:szCs w:val="20"/>
          <w:lang w:val="es-ES" w:eastAsia="es-ES"/>
        </w:rPr>
        <w:t>en los siguientes inmuebles</w:t>
      </w:r>
      <w:r w:rsidR="009E0D8A">
        <w:rPr>
          <w:rFonts w:ascii="Arial" w:eastAsia="Times New Roman" w:hAnsi="Arial"/>
          <w:sz w:val="20"/>
          <w:szCs w:val="20"/>
          <w:lang w:val="es-ES" w:eastAsia="es-ES"/>
        </w:rPr>
        <w:t xml:space="preserve">: </w:t>
      </w:r>
    </w:p>
    <w:p w14:paraId="4D624740" w14:textId="77777777" w:rsidR="003672AD" w:rsidRDefault="003672AD" w:rsidP="003672AD">
      <w:pPr>
        <w:pStyle w:val="Prrafodelista"/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3EDCFAB" w14:textId="5DEC3A19" w:rsidR="00BA78B1" w:rsidRDefault="00BA78B1" w:rsidP="00BA78B1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Edificio Sede, ubicado en avenida José María Pino Suárez número 2, colonia Centro, </w:t>
      </w:r>
      <w:r w:rsidR="00011267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06060, Ciudad de México.</w:t>
      </w:r>
    </w:p>
    <w:p w14:paraId="107B1111" w14:textId="1EBC1858" w:rsidR="003672AD" w:rsidRPr="009A47B0" w:rsidRDefault="009A47B0" w:rsidP="009A47B0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Edificio Alterno, ubicado en calle 16 de Septiembre número 38 , colonia Centro, </w:t>
      </w:r>
      <w:r w:rsidR="00011267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06000, Ciudad de México.</w:t>
      </w:r>
    </w:p>
    <w:p w14:paraId="2F83CD31" w14:textId="7987710C" w:rsidR="009E0D8A" w:rsidRPr="00A967E2" w:rsidRDefault="009E0D8A" w:rsidP="009E0D8A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Edificio Bolívar, ubicado en calle Bolívar número 30, colonia Centro, </w:t>
      </w:r>
      <w:r w:rsidR="00011267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06000, Ciudad de México.</w:t>
      </w:r>
    </w:p>
    <w:p w14:paraId="7ECFFBAE" w14:textId="01B62FE1" w:rsidR="009E0D8A" w:rsidRPr="00A967E2" w:rsidRDefault="009E0D8A" w:rsidP="009E0D8A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Edificio Centro de Desarrollo Infantil, ubicado en Chimalpopoca número 112, esquina San Salvador el Verde, colonia Centro, </w:t>
      </w:r>
      <w:r w:rsidR="00011267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06080, Ciudad de México.</w:t>
      </w:r>
    </w:p>
    <w:p w14:paraId="0BF740EB" w14:textId="77777777" w:rsidR="009E0D8A" w:rsidRPr="00A967E2" w:rsidRDefault="009E0D8A" w:rsidP="009E0D8A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>Edificio 5 de Febrero, ubicado en calle Chimalpopoca número 112, esquina 5 de Febrero, colonia Centro, alcaldía Cuauhtémoc, código postal 06080, Ciudad de México.</w:t>
      </w:r>
    </w:p>
    <w:p w14:paraId="278230D8" w14:textId="19180F72" w:rsidR="009E0D8A" w:rsidRPr="00A967E2" w:rsidRDefault="009E0D8A" w:rsidP="009E0D8A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Edificio Justicia TV, ubicado en calle República de El Salvador número 56, colonia Centro, </w:t>
      </w:r>
      <w:r w:rsidR="00A64529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06000, Ciudad de México.</w:t>
      </w:r>
    </w:p>
    <w:p w14:paraId="1F927D82" w14:textId="0AF6EFCB" w:rsidR="009E0D8A" w:rsidRDefault="009E0D8A" w:rsidP="009E0D8A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Almacén General, ubicado en </w:t>
      </w:r>
      <w:r w:rsidR="00606AD3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alzada Ignacio Zaragoza número 1340, </w:t>
      </w:r>
      <w:r w:rsidR="00687FE2" w:rsidRPr="00687FE2">
        <w:rPr>
          <w:rFonts w:ascii="Arial" w:eastAsia="Times New Roman" w:hAnsi="Arial"/>
          <w:sz w:val="20"/>
          <w:szCs w:val="20"/>
          <w:lang w:val="es-ES" w:eastAsia="es-ES"/>
        </w:rPr>
        <w:t>esquina Eulogio Parra</w:t>
      </w:r>
      <w:r w:rsidR="00687FE2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687FE2" w:rsidRPr="00687FE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colonia Juan Escutia, </w:t>
      </w:r>
      <w:r w:rsidR="00A64529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lcaldía Iztapalapa, código postal 09100, Ciudad de México.</w:t>
      </w:r>
    </w:p>
    <w:p w14:paraId="1730A20A" w14:textId="149F14BB" w:rsidR="00626160" w:rsidRPr="00A31970" w:rsidRDefault="008033C8" w:rsidP="00A31970">
      <w:pPr>
        <w:pStyle w:val="Prrafodelista"/>
        <w:spacing w:before="120" w:after="0"/>
        <w:ind w:left="71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033C8">
        <w:rPr>
          <w:rFonts w:ascii="Arial" w:eastAsia="Times New Roman" w:hAnsi="Arial"/>
          <w:sz w:val="20"/>
          <w:szCs w:val="20"/>
          <w:lang w:val="es-ES" w:eastAsia="es-ES"/>
        </w:rPr>
        <w:t>Conforme a la descripción del servicio señalada en e</w:t>
      </w:r>
      <w:r w:rsidR="00626160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626160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A31970" w:rsidRPr="00A31970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</w:t>
      </w:r>
      <w:r w:rsidR="00626160" w:rsidRPr="00A3197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2052DC9E" w:rsidR="00392608" w:rsidRPr="00AA0EAA" w:rsidRDefault="00AA0EAA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5C3FBD43" w:rsidR="00392608" w:rsidRDefault="00392608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8E3F820" w14:textId="28821D1F" w:rsidR="008355E7" w:rsidRPr="00FD77B1" w:rsidRDefault="00392608" w:rsidP="00FD77B1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FD77B1">
        <w:rPr>
          <w:rFonts w:ascii="Arial" w:eastAsia="Times New Roman" w:hAnsi="Arial"/>
          <w:sz w:val="20"/>
          <w:szCs w:val="20"/>
          <w:lang w:val="es-ES" w:eastAsia="es-ES"/>
        </w:rPr>
        <w:t>Mi representada (Nombre de la empresa participante) manifiesta y acepta que el plazo de ejecución</w:t>
      </w:r>
      <w:r w:rsidR="008355E7" w:rsidRPr="00FD77B1">
        <w:rPr>
          <w:rFonts w:ascii="Arial" w:eastAsia="Times New Roman" w:hAnsi="Arial"/>
          <w:sz w:val="20"/>
          <w:szCs w:val="20"/>
          <w:lang w:val="es-ES" w:eastAsia="es-ES"/>
        </w:rPr>
        <w:t xml:space="preserve"> será</w:t>
      </w:r>
      <w:r w:rsidRPr="00FD77B1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 w:rsidRPr="00FD77B1">
        <w:rPr>
          <w:rFonts w:ascii="Arial" w:eastAsia="Times New Roman" w:hAnsi="Arial"/>
          <w:sz w:val="20"/>
          <w:szCs w:val="20"/>
          <w:lang w:val="es-ES" w:eastAsia="es-ES"/>
        </w:rPr>
        <w:t>de</w:t>
      </w:r>
      <w:r w:rsidR="008E06FC" w:rsidRPr="00FD77B1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bookmarkStart w:id="0" w:name="_Hlk156303100"/>
      <w:r w:rsidR="00A31970" w:rsidRPr="00FD77B1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cuarenta y cinco </w:t>
      </w:r>
      <w:r w:rsidR="001C6016" w:rsidRPr="00FD77B1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días naturales </w:t>
      </w:r>
      <w:bookmarkEnd w:id="0"/>
      <w:r w:rsidR="00FD77B1" w:rsidRPr="00FD77B1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contados a partir del día hábil siguiente a la formalización del </w:t>
      </w:r>
      <w:r w:rsidR="00FD77B1" w:rsidRPr="00FD77B1">
        <w:rPr>
          <w:rFonts w:ascii="Arial" w:eastAsia="Times New Roman" w:hAnsi="Arial"/>
          <w:bCs/>
          <w:sz w:val="20"/>
          <w:szCs w:val="20"/>
          <w:lang w:val="es-ES" w:eastAsia="es-ES"/>
        </w:rPr>
        <w:lastRenderedPageBreak/>
        <w:t>instrumento contractual.</w:t>
      </w:r>
      <w:r w:rsidR="002E3318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 </w:t>
      </w:r>
      <w:r w:rsidR="002E3318" w:rsidRPr="002E3318">
        <w:rPr>
          <w:rFonts w:ascii="Arial" w:eastAsia="Times New Roman" w:hAnsi="Arial"/>
          <w:bCs/>
          <w:sz w:val="20"/>
          <w:szCs w:val="20"/>
          <w:lang w:val="es-ES" w:eastAsia="es-ES"/>
        </w:rPr>
        <w:t>En caso de que cualquiera de los plazos fenezca en día inhábil, la entrega se recorrerá al día hábil inmediato siguiente.</w:t>
      </w:r>
    </w:p>
    <w:p w14:paraId="6EC176CC" w14:textId="77777777" w:rsidR="001C6016" w:rsidRPr="001C6016" w:rsidRDefault="001C6016" w:rsidP="001C6016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F445B45" w14:textId="6A465480" w:rsidR="008E06FC" w:rsidRDefault="00DB63E6" w:rsidP="008E06FC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8E06FC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 w:rsidR="00A64529">
        <w:rPr>
          <w:rFonts w:ascii="Arial" w:eastAsia="Times New Roman" w:hAnsi="Arial"/>
          <w:sz w:val="20"/>
          <w:szCs w:val="20"/>
          <w:lang w:val="es-ES" w:eastAsia="es-ES"/>
        </w:rPr>
        <w:t xml:space="preserve"> que será </w:t>
      </w:r>
      <w:bookmarkStart w:id="1" w:name="_Hlk148345473"/>
      <w:r w:rsidR="001853A0" w:rsidRPr="001853A0">
        <w:rPr>
          <w:rFonts w:ascii="Arial" w:eastAsia="Times New Roman" w:hAnsi="Arial"/>
          <w:bCs/>
          <w:sz w:val="20"/>
          <w:szCs w:val="20"/>
          <w:lang w:val="es-ES" w:eastAsia="es-ES"/>
        </w:rPr>
        <w:t>del</w:t>
      </w:r>
      <w:bookmarkEnd w:id="1"/>
      <w:r w:rsidR="00D24A0D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 </w:t>
      </w:r>
      <w:r w:rsidR="00D24A0D" w:rsidRPr="00D24A0D">
        <w:rPr>
          <w:rFonts w:ascii="Arial" w:eastAsia="Times New Roman" w:hAnsi="Arial"/>
          <w:bCs/>
          <w:sz w:val="20"/>
          <w:szCs w:val="20"/>
          <w:lang w:val="es-ES" w:eastAsia="es-ES"/>
        </w:rPr>
        <w:t>cien por ciento contra entrega de los trabajos debidamente ejecutados y a entera satisfacción de la Suprema Corte de Justicia de la Nación</w:t>
      </w:r>
      <w:r w:rsidR="008E06F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p w14:paraId="7EA091D4" w14:textId="77777777" w:rsidR="008E06FC" w:rsidRPr="008E06FC" w:rsidRDefault="008E06FC" w:rsidP="008E06F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18A917B" w14:textId="28077CE2" w:rsidR="00554CD9" w:rsidRDefault="00EE32A1" w:rsidP="00145BE7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garantía por un mínimo </w:t>
      </w:r>
      <w:r w:rsidR="00554CD9">
        <w:rPr>
          <w:rFonts w:ascii="Arial" w:eastAsia="Times New Roman" w:hAnsi="Arial"/>
          <w:sz w:val="20"/>
          <w:szCs w:val="20"/>
          <w:lang w:val="es-ES" w:eastAsia="es-ES"/>
        </w:rPr>
        <w:t>de doce meses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 a partir de la fecha de recepción de</w:t>
      </w:r>
      <w:r w:rsidR="00554CD9">
        <w:rPr>
          <w:rFonts w:ascii="Arial" w:eastAsia="Times New Roman" w:hAnsi="Arial"/>
          <w:sz w:val="20"/>
          <w:szCs w:val="20"/>
          <w:lang w:val="es-ES" w:eastAsia="es-ES"/>
        </w:rPr>
        <w:t xml:space="preserve">l servicio 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a entera satisfacción de la Suprema Corte de Justicia de la Nación, </w:t>
      </w:r>
      <w:r w:rsidR="008143EC" w:rsidRPr="008143EC">
        <w:rPr>
          <w:rFonts w:ascii="Arial" w:eastAsia="Times New Roman" w:hAnsi="Arial"/>
          <w:sz w:val="20"/>
          <w:szCs w:val="20"/>
          <w:lang w:eastAsia="es-ES"/>
        </w:rPr>
        <w:t>respecto a la calidad de</w:t>
      </w:r>
      <w:r w:rsidR="00A64529">
        <w:rPr>
          <w:rFonts w:ascii="Arial" w:eastAsia="Times New Roman" w:hAnsi="Arial"/>
          <w:sz w:val="20"/>
          <w:szCs w:val="20"/>
          <w:lang w:eastAsia="es-ES"/>
        </w:rPr>
        <w:t xml:space="preserve">l servicio </w:t>
      </w:r>
      <w:r w:rsidR="008143EC" w:rsidRPr="008143EC">
        <w:rPr>
          <w:rFonts w:ascii="Arial" w:eastAsia="Times New Roman" w:hAnsi="Arial"/>
          <w:sz w:val="20"/>
          <w:szCs w:val="20"/>
          <w:lang w:eastAsia="es-ES"/>
        </w:rPr>
        <w:t>ejecutado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>.</w:t>
      </w:r>
      <w:r w:rsidR="00554CD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</w:p>
    <w:p w14:paraId="6D76ABA5" w14:textId="634D2082" w:rsidR="00655A16" w:rsidRDefault="00655A16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bookmarkStart w:id="2" w:name="_Hlk169793968"/>
      <w:r w:rsidRPr="00655A16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Cuando corresponda por su monto, se deberá adjuntar como parte de su propuesta económica, las constancias solicitadas en el numeral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9.8</w:t>
      </w:r>
      <w:r w:rsidRPr="00655A16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 la convocatoria/bases</w:t>
      </w:r>
      <w:bookmarkEnd w:id="2"/>
      <w:r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1FCB293" w14:textId="77777777" w:rsidR="00655A16" w:rsidRDefault="00655A16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649D4BED" w14:textId="7CA3C655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7E44168" w14:textId="488988D3" w:rsidR="00516C95" w:rsidRDefault="00A72513" w:rsidP="00F24E07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</w:t>
      </w:r>
      <w:r w:rsidR="00F24E07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</w:p>
    <w:p w14:paraId="292FF040" w14:textId="77777777" w:rsidR="00C91095" w:rsidRPr="00FB5072" w:rsidRDefault="00C91095" w:rsidP="002548B4">
      <w:pPr>
        <w:spacing w:after="0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0C1AD33" w14:textId="77777777" w:rsidR="00591162" w:rsidRDefault="00591162" w:rsidP="00F24E07">
      <w:pPr>
        <w:spacing w:after="0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1FEEF3F5" w14:textId="29D0FF52" w:rsidR="00A3244A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213581BA" w14:textId="77777777" w:rsidR="00ED754E" w:rsidRDefault="005E6D25" w:rsidP="00ED754E">
      <w:pPr>
        <w:pStyle w:val="Prrafodelista"/>
        <w:numPr>
          <w:ilvl w:val="0"/>
          <w:numId w:val="9"/>
        </w:numPr>
        <w:spacing w:before="120"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143EC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servicio relativo al </w:t>
      </w:r>
      <w:r w:rsidRPr="008143E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692C61" w:rsidRPr="00692C61">
        <w:rPr>
          <w:rFonts w:ascii="Arial" w:eastAsia="Times New Roman" w:hAnsi="Arial"/>
          <w:b/>
          <w:bCs/>
          <w:sz w:val="20"/>
          <w:szCs w:val="20"/>
          <w:lang w:eastAsia="es-ES"/>
        </w:rPr>
        <w:t>Mantenimiento preventivo y correctivo a los sistemas de detección y supresión de incendios en siete inmuebles de la Suprema Corte de Justicia de la Nación</w:t>
      </w:r>
      <w:r w:rsidRPr="008143E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Pr="008143EC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Pr="008143E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ED754E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ED754E">
        <w:rPr>
          <w:rFonts w:ascii="Arial" w:eastAsia="Times New Roman" w:hAnsi="Arial"/>
          <w:sz w:val="20"/>
          <w:szCs w:val="20"/>
          <w:lang w:val="es-ES" w:eastAsia="es-ES"/>
        </w:rPr>
        <w:t xml:space="preserve">en los siguientes inmuebles: </w:t>
      </w:r>
    </w:p>
    <w:p w14:paraId="1CBE7B70" w14:textId="77777777" w:rsidR="00ED754E" w:rsidRDefault="00ED754E" w:rsidP="00ED754E">
      <w:pPr>
        <w:pStyle w:val="Prrafodelista"/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2923A5F" w14:textId="71A7EAF3" w:rsidR="00ED754E" w:rsidRDefault="00ED754E" w:rsidP="00ED754E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Edificio Sede, ubicado en avenida José María Pino Suárez número 2, colonia Centro, </w:t>
      </w:r>
      <w:r w:rsidR="00A64529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06060, Ciudad de México.</w:t>
      </w:r>
    </w:p>
    <w:p w14:paraId="4ED641AD" w14:textId="3ABF8946" w:rsidR="00ED754E" w:rsidRPr="009A47B0" w:rsidRDefault="00ED754E" w:rsidP="00ED754E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Edificio Alterno, ubicado en calle 16 de Septiembre número 38, colonia Centro, </w:t>
      </w:r>
      <w:r w:rsidR="00A64529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06000, Ciudad de México.</w:t>
      </w:r>
    </w:p>
    <w:p w14:paraId="0CA26AA9" w14:textId="6B7DF074" w:rsidR="00ED754E" w:rsidRPr="00A967E2" w:rsidRDefault="00ED754E" w:rsidP="00ED754E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Edificio Bolívar, ubicado en calle Bolívar número 30, colonia Centro, </w:t>
      </w:r>
      <w:r w:rsidR="00A64529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06000, Ciudad de México.</w:t>
      </w:r>
    </w:p>
    <w:p w14:paraId="4DE27C95" w14:textId="718F5594" w:rsidR="00ED754E" w:rsidRPr="00A967E2" w:rsidRDefault="00ED754E" w:rsidP="00ED754E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Edificio Centro de Desarrollo Infantil, ubicado en Chimalpopoca número 112, esquina San Salvador el Verde, colonia Centro, </w:t>
      </w:r>
      <w:r w:rsidR="00A64529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06080, Ciudad de México.</w:t>
      </w:r>
    </w:p>
    <w:p w14:paraId="04D239E6" w14:textId="77777777" w:rsidR="00ED754E" w:rsidRPr="00A967E2" w:rsidRDefault="00ED754E" w:rsidP="00ED754E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Edificio 5 de Febrero, ubicado en calle Chimalpopoca número 112, esquina 5 de Febrero, colonia Centro, alcaldía Cuauhtémoc, código postal 06080, Ciudad de México.</w:t>
      </w:r>
    </w:p>
    <w:p w14:paraId="1003D0E6" w14:textId="2C7A128D" w:rsidR="00ED754E" w:rsidRPr="00A967E2" w:rsidRDefault="00ED754E" w:rsidP="00ED754E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Edificio Justicia TV, ubicado en calle República de El Salvador número 56, colonia Centro, </w:t>
      </w:r>
      <w:r w:rsidR="00A64529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06000, Ciudad de México.</w:t>
      </w:r>
    </w:p>
    <w:p w14:paraId="7D71BEB3" w14:textId="2E2C42A4" w:rsidR="00ED754E" w:rsidRDefault="00ED754E" w:rsidP="00ED754E">
      <w:pPr>
        <w:pStyle w:val="Prrafodelista"/>
        <w:numPr>
          <w:ilvl w:val="0"/>
          <w:numId w:val="6"/>
        </w:numPr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Almacén General, ubicado en Calzada Ignacio Zaragoza número 1340, </w:t>
      </w:r>
      <w:r w:rsidRPr="00687FE2">
        <w:rPr>
          <w:rFonts w:ascii="Arial" w:eastAsia="Times New Roman" w:hAnsi="Arial"/>
          <w:sz w:val="20"/>
          <w:szCs w:val="20"/>
          <w:lang w:val="es-ES" w:eastAsia="es-ES"/>
        </w:rPr>
        <w:t>esquina Eulogio Parra</w:t>
      </w:r>
      <w:r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Pr="00687FE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 xml:space="preserve">colonia Juan Escutia, </w:t>
      </w:r>
      <w:r w:rsidR="00A64529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A967E2">
        <w:rPr>
          <w:rFonts w:ascii="Arial" w:eastAsia="Times New Roman" w:hAnsi="Arial"/>
          <w:sz w:val="20"/>
          <w:szCs w:val="20"/>
          <w:lang w:val="es-ES" w:eastAsia="es-ES"/>
        </w:rPr>
        <w:t>lcaldía Iztapalapa, código postal 09100, Ciudad de México.</w:t>
      </w:r>
    </w:p>
    <w:p w14:paraId="4354C6D8" w14:textId="13030052" w:rsidR="008143EC" w:rsidRPr="00ED754E" w:rsidRDefault="00ED754E" w:rsidP="00ED754E">
      <w:pPr>
        <w:pStyle w:val="Prrafodelista"/>
        <w:spacing w:before="120" w:after="0"/>
        <w:ind w:left="71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033C8">
        <w:rPr>
          <w:rFonts w:ascii="Arial" w:eastAsia="Times New Roman" w:hAnsi="Arial"/>
          <w:sz w:val="20"/>
          <w:szCs w:val="20"/>
          <w:lang w:val="es-ES" w:eastAsia="es-ES"/>
        </w:rPr>
        <w:t>Conforme a la descripción del servicio señalada en e</w:t>
      </w:r>
      <w:r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3 </w:t>
      </w:r>
      <w:r w:rsidRPr="00A31970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suscriba.</w:t>
      </w:r>
    </w:p>
    <w:p w14:paraId="528CA68F" w14:textId="265D19B9" w:rsidR="00A3244A" w:rsidRPr="008143EC" w:rsidRDefault="00A3244A" w:rsidP="008143EC">
      <w:pPr>
        <w:pStyle w:val="Prrafodelista"/>
        <w:spacing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0727D8C" w14:textId="3FAFA4DD" w:rsidR="00A3244A" w:rsidRDefault="00A3244A" w:rsidP="001E4A25">
      <w:pPr>
        <w:pStyle w:val="Prrafodelista"/>
        <w:numPr>
          <w:ilvl w:val="0"/>
          <w:numId w:val="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615957" w14:textId="77777777" w:rsidR="00F4302D" w:rsidRDefault="00F4302D" w:rsidP="00F4302D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8087A11" w14:textId="77777777" w:rsidR="00253662" w:rsidRDefault="00A3244A" w:rsidP="001E4A25">
      <w:pPr>
        <w:pStyle w:val="Prrafodelista"/>
        <w:numPr>
          <w:ilvl w:val="0"/>
          <w:numId w:val="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483F8E5B" w14:textId="77777777" w:rsidR="00253662" w:rsidRPr="00253662" w:rsidRDefault="00253662" w:rsidP="0025366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E98E369" w14:textId="27C30F1C" w:rsidR="005E6D25" w:rsidRPr="008E06FC" w:rsidRDefault="00A3244A" w:rsidP="001E4A25">
      <w:pPr>
        <w:pStyle w:val="Prrafodelista"/>
        <w:numPr>
          <w:ilvl w:val="0"/>
          <w:numId w:val="9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>Manifiesto y acept</w:t>
      </w:r>
      <w:r w:rsidR="00253662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o </w:t>
      </w: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253662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plazo de ejecución será </w:t>
      </w:r>
      <w:r w:rsidR="008143EC">
        <w:rPr>
          <w:rFonts w:ascii="Arial" w:eastAsia="Times New Roman" w:hAnsi="Arial"/>
          <w:sz w:val="20"/>
          <w:szCs w:val="20"/>
          <w:lang w:val="es-ES" w:eastAsia="es-ES"/>
        </w:rPr>
        <w:t>d</w:t>
      </w:r>
      <w:r w:rsidR="00E34B8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E34B8D" w:rsidRPr="00E34B8D">
        <w:rPr>
          <w:rFonts w:ascii="Arial" w:eastAsia="Times New Roman" w:hAnsi="Arial" w:cstheme="minorBidi"/>
          <w:bCs/>
          <w:sz w:val="20"/>
          <w:szCs w:val="20"/>
          <w:lang w:val="es-ES" w:eastAsia="es-ES"/>
        </w:rPr>
        <w:t xml:space="preserve"> </w:t>
      </w:r>
      <w:r w:rsidR="00E34B8D" w:rsidRPr="00E34B8D">
        <w:rPr>
          <w:rFonts w:ascii="Arial" w:eastAsia="Times New Roman" w:hAnsi="Arial"/>
          <w:bCs/>
          <w:sz w:val="20"/>
          <w:szCs w:val="20"/>
          <w:lang w:val="es-ES" w:eastAsia="es-ES"/>
        </w:rPr>
        <w:t>cuarenta y cinco días naturales contados a partir del día hábil siguiente a la formalización del instrumento contractual</w:t>
      </w:r>
      <w:r w:rsidR="008143EC" w:rsidRPr="008E06FC">
        <w:rPr>
          <w:rFonts w:ascii="Arial" w:eastAsia="Times New Roman" w:hAnsi="Arial"/>
          <w:sz w:val="20"/>
          <w:szCs w:val="20"/>
          <w:lang w:val="es-ES" w:eastAsia="es-ES"/>
        </w:rPr>
        <w:t>.</w:t>
      </w:r>
      <w:r w:rsidR="00D052C8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D052C8" w:rsidRPr="00D052C8">
        <w:rPr>
          <w:rFonts w:ascii="Arial" w:eastAsia="Times New Roman" w:hAnsi="Arial"/>
          <w:sz w:val="20"/>
          <w:szCs w:val="20"/>
          <w:lang w:val="es-ES" w:eastAsia="es-ES"/>
        </w:rPr>
        <w:t>En caso de que cualquiera de los plazos fenezca en día inhábil, la entrega se recorrerá al día hábil inmediato siguiente.</w:t>
      </w:r>
    </w:p>
    <w:p w14:paraId="67E94369" w14:textId="77777777" w:rsidR="00A71CF4" w:rsidRPr="00A71CF4" w:rsidRDefault="00A71CF4" w:rsidP="00A71CF4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F8352FF" w14:textId="77D5F8DF" w:rsidR="008E06FC" w:rsidRPr="008143EC" w:rsidRDefault="00A3244A" w:rsidP="001E4A25">
      <w:pPr>
        <w:pStyle w:val="Prrafodelista"/>
        <w:numPr>
          <w:ilvl w:val="0"/>
          <w:numId w:val="9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0423E7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</w:t>
      </w:r>
      <w:r w:rsidR="00A64529">
        <w:rPr>
          <w:rFonts w:ascii="Arial" w:eastAsia="Times New Roman" w:hAnsi="Arial"/>
          <w:sz w:val="20"/>
          <w:szCs w:val="20"/>
          <w:lang w:val="es-ES" w:eastAsia="es-ES"/>
        </w:rPr>
        <w:t xml:space="preserve">la cual será </w:t>
      </w:r>
      <w:r w:rsidR="008143EC" w:rsidRPr="001853A0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del </w:t>
      </w:r>
      <w:r w:rsidR="00E34B8D" w:rsidRPr="00D24A0D">
        <w:rPr>
          <w:rFonts w:ascii="Arial" w:eastAsia="Times New Roman" w:hAnsi="Arial"/>
          <w:bCs/>
          <w:sz w:val="20"/>
          <w:szCs w:val="20"/>
          <w:lang w:val="es-ES" w:eastAsia="es-ES"/>
        </w:rPr>
        <w:t>cien por ciento contra entrega de los trabajos debidamente ejecutados y a entera satisfacción de la Suprema Corte de Justicia de la Nación</w:t>
      </w:r>
      <w:r w:rsidR="008143E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p w14:paraId="4CACC7C6" w14:textId="77777777" w:rsidR="008E06FC" w:rsidRPr="008E06FC" w:rsidRDefault="008E06FC" w:rsidP="008E06F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C7D8651" w14:textId="0ACF1C23" w:rsidR="005D5A83" w:rsidRDefault="00E0395A" w:rsidP="001E4A25">
      <w:pPr>
        <w:pStyle w:val="Prrafodelista"/>
        <w:numPr>
          <w:ilvl w:val="0"/>
          <w:numId w:val="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Otorgaré </w:t>
      </w:r>
      <w:r w:rsidR="00C35D8B" w:rsidRPr="00F24E07">
        <w:rPr>
          <w:rFonts w:ascii="Arial" w:eastAsia="Times New Roman" w:hAnsi="Arial"/>
          <w:sz w:val="20"/>
          <w:szCs w:val="20"/>
          <w:lang w:val="es-ES" w:eastAsia="es-ES"/>
        </w:rPr>
        <w:t xml:space="preserve">garantía por un mínimo de doce meses </w:t>
      </w:r>
      <w:r w:rsidR="00F24E07" w:rsidRPr="00554CD9">
        <w:rPr>
          <w:rFonts w:ascii="Arial" w:eastAsia="Times New Roman" w:hAnsi="Arial"/>
          <w:sz w:val="20"/>
          <w:szCs w:val="20"/>
          <w:lang w:val="es-ES" w:eastAsia="es-ES"/>
        </w:rPr>
        <w:t>a partir de la fecha de recepción de</w:t>
      </w:r>
      <w:r w:rsidR="00F24E07">
        <w:rPr>
          <w:rFonts w:ascii="Arial" w:eastAsia="Times New Roman" w:hAnsi="Arial"/>
          <w:sz w:val="20"/>
          <w:szCs w:val="20"/>
          <w:lang w:val="es-ES" w:eastAsia="es-ES"/>
        </w:rPr>
        <w:t xml:space="preserve">l servicio </w:t>
      </w:r>
      <w:r w:rsidR="00F24E07"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a entera satisfacción de la Suprema Corte de Justicia de la Nación, </w:t>
      </w:r>
      <w:r w:rsidR="00F24E07" w:rsidRPr="008143EC">
        <w:rPr>
          <w:rFonts w:ascii="Arial" w:eastAsia="Times New Roman" w:hAnsi="Arial"/>
          <w:sz w:val="20"/>
          <w:szCs w:val="20"/>
          <w:lang w:eastAsia="es-ES"/>
        </w:rPr>
        <w:t xml:space="preserve">respecto a la calidad del </w:t>
      </w:r>
      <w:r w:rsidR="00A64529">
        <w:rPr>
          <w:rFonts w:ascii="Arial" w:eastAsia="Times New Roman" w:hAnsi="Arial"/>
          <w:sz w:val="20"/>
          <w:szCs w:val="20"/>
          <w:lang w:eastAsia="es-ES"/>
        </w:rPr>
        <w:t>servicio</w:t>
      </w:r>
      <w:r w:rsidR="00F24E07" w:rsidRPr="008143EC">
        <w:rPr>
          <w:rFonts w:ascii="Arial" w:eastAsia="Times New Roman" w:hAnsi="Arial"/>
          <w:sz w:val="20"/>
          <w:szCs w:val="20"/>
          <w:lang w:eastAsia="es-ES"/>
        </w:rPr>
        <w:t xml:space="preserve"> ejecutado</w:t>
      </w:r>
      <w:r w:rsidR="00F24E07" w:rsidRPr="00554CD9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46967DDC" w14:textId="77777777" w:rsidR="005D5A83" w:rsidRPr="007C497B" w:rsidRDefault="005D5A83" w:rsidP="007C497B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1261005" w14:textId="76BAA676" w:rsidR="00655A16" w:rsidRDefault="00655A16" w:rsidP="007C497B">
      <w:p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55A16">
        <w:rPr>
          <w:rFonts w:ascii="Arial" w:eastAsia="Times New Roman" w:hAnsi="Arial"/>
          <w:sz w:val="20"/>
          <w:szCs w:val="20"/>
          <w:lang w:val="es-ES" w:eastAsia="es-ES"/>
        </w:rPr>
        <w:t>Cuando corresponda por su monto, se deberá adjuntar como parte de su propuesta económica, las constancias solicitadas en el numeral 9.8 de la convocatoria/bases</w:t>
      </w:r>
    </w:p>
    <w:p w14:paraId="72F19B19" w14:textId="77777777" w:rsidR="00655A16" w:rsidRDefault="00655A16" w:rsidP="007C497B">
      <w:p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731B42C" w14:textId="646E34EF" w:rsidR="00C91095" w:rsidRPr="007C497B" w:rsidRDefault="00C91095" w:rsidP="007C497B">
      <w:p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C497B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41B3E406" w14:textId="43D68F7C" w:rsidR="00A131F7" w:rsidRDefault="00C91095" w:rsidP="00F24E0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A131F7" w:rsidSect="00585341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7DAE08" w14:textId="77777777" w:rsidR="00653B3F" w:rsidRDefault="00653B3F" w:rsidP="00C451B3">
      <w:pPr>
        <w:spacing w:after="0" w:line="240" w:lineRule="auto"/>
      </w:pPr>
      <w:r>
        <w:separator/>
      </w:r>
    </w:p>
  </w:endnote>
  <w:endnote w:type="continuationSeparator" w:id="0">
    <w:p w14:paraId="337747D4" w14:textId="77777777" w:rsidR="00653B3F" w:rsidRDefault="00653B3F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7EF9BA8C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C26435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ED754E">
      <w:rPr>
        <w:rFonts w:ascii="Arial" w:hAnsi="Arial" w:cs="Arial"/>
        <w:sz w:val="10"/>
        <w:szCs w:val="10"/>
        <w:lang w:val="pt-PT"/>
      </w:rPr>
      <w:t>1</w:t>
    </w:r>
    <w:r w:rsidR="00EA6E34">
      <w:rPr>
        <w:rFonts w:ascii="Arial" w:hAnsi="Arial" w:cs="Arial"/>
        <w:sz w:val="10"/>
        <w:szCs w:val="10"/>
        <w:lang w:val="pt-PT"/>
      </w:rPr>
      <w:t>9</w:t>
    </w:r>
    <w:r>
      <w:rPr>
        <w:rFonts w:ascii="Arial" w:hAnsi="Arial" w:cs="Arial"/>
        <w:sz w:val="10"/>
        <w:szCs w:val="10"/>
        <w:lang w:val="pt-PT"/>
      </w:rPr>
      <w:t>/202</w:t>
    </w:r>
    <w:r w:rsidR="00C26435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1643A1">
      <w:rPr>
        <w:rFonts w:ascii="Arial" w:hAnsi="Arial" w:cs="Arial"/>
        <w:sz w:val="10"/>
        <w:szCs w:val="10"/>
        <w:lang w:val="en-US"/>
      </w:rPr>
      <w:t>1</w:t>
    </w:r>
    <w:r w:rsidR="001938CC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E8092" w14:textId="77777777" w:rsidR="00653B3F" w:rsidRDefault="00653B3F" w:rsidP="00C451B3">
      <w:pPr>
        <w:spacing w:after="0" w:line="240" w:lineRule="auto"/>
      </w:pPr>
      <w:r>
        <w:separator/>
      </w:r>
    </w:p>
  </w:footnote>
  <w:footnote w:type="continuationSeparator" w:id="0">
    <w:p w14:paraId="6091030A" w14:textId="77777777" w:rsidR="00653B3F" w:rsidRDefault="00653B3F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3D644" w14:textId="7EC03A82" w:rsidR="00A967E2" w:rsidRDefault="00A967E2" w:rsidP="00A967E2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67557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67557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C264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692C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 w:rsidR="00EA6E3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9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C264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040B5F85" w14:textId="77777777" w:rsidR="00606AD3" w:rsidRDefault="00A967E2" w:rsidP="006027EC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="008F637B" w:rsidRPr="008F637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MANTENIMIENTO PREVENTIVO Y CORRECTIVO A LOS SISTEMAS DE </w:t>
    </w:r>
  </w:p>
  <w:p w14:paraId="7500120A" w14:textId="77777777" w:rsidR="00606AD3" w:rsidRDefault="008F637B" w:rsidP="006027EC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8F637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DETECCIÓN Y SUPRESIÓN DE INCENDIOS EN SIETE INMUEBLES DE LA</w:t>
    </w:r>
  </w:p>
  <w:p w14:paraId="59B97BB0" w14:textId="4AD553E3" w:rsidR="00A967E2" w:rsidRDefault="008F637B" w:rsidP="006027EC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F637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SUPREMA CORTE DE JUSTICIA DE LA NACIÓN</w:t>
    </w:r>
    <w:r w:rsidR="00A967E2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68D6FF5C" w14:textId="414CF7AD" w:rsidR="00574AC8" w:rsidRPr="00CB78F1" w:rsidRDefault="00574AC8" w:rsidP="00CB78F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75128"/>
    <w:multiLevelType w:val="hybridMultilevel"/>
    <w:tmpl w:val="C8DC276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C7E74"/>
    <w:multiLevelType w:val="hybridMultilevel"/>
    <w:tmpl w:val="C67053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E7756"/>
    <w:multiLevelType w:val="hybridMultilevel"/>
    <w:tmpl w:val="6B228B4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5"/>
  </w:num>
  <w:num w:numId="2" w16cid:durableId="1559435745">
    <w:abstractNumId w:val="4"/>
  </w:num>
  <w:num w:numId="3" w16cid:durableId="695427390">
    <w:abstractNumId w:val="7"/>
  </w:num>
  <w:num w:numId="4" w16cid:durableId="1590390240">
    <w:abstractNumId w:val="6"/>
  </w:num>
  <w:num w:numId="5" w16cid:durableId="975837455">
    <w:abstractNumId w:val="1"/>
  </w:num>
  <w:num w:numId="6" w16cid:durableId="1667978870">
    <w:abstractNumId w:val="3"/>
  </w:num>
  <w:num w:numId="7" w16cid:durableId="749889396">
    <w:abstractNumId w:val="8"/>
  </w:num>
  <w:num w:numId="8" w16cid:durableId="1152135452">
    <w:abstractNumId w:val="0"/>
  </w:num>
  <w:num w:numId="9" w16cid:durableId="180696535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1267"/>
    <w:rsid w:val="0001454A"/>
    <w:rsid w:val="000238E9"/>
    <w:rsid w:val="00026B1B"/>
    <w:rsid w:val="0003723C"/>
    <w:rsid w:val="000423E7"/>
    <w:rsid w:val="00042BD9"/>
    <w:rsid w:val="000439D9"/>
    <w:rsid w:val="0005086B"/>
    <w:rsid w:val="00067D8F"/>
    <w:rsid w:val="00090C59"/>
    <w:rsid w:val="00090D53"/>
    <w:rsid w:val="000964B0"/>
    <w:rsid w:val="000A2969"/>
    <w:rsid w:val="000A3C8C"/>
    <w:rsid w:val="000A4B6A"/>
    <w:rsid w:val="000A5520"/>
    <w:rsid w:val="000C5B9D"/>
    <w:rsid w:val="000C5F87"/>
    <w:rsid w:val="000D2B49"/>
    <w:rsid w:val="000D44D5"/>
    <w:rsid w:val="00102445"/>
    <w:rsid w:val="0010720D"/>
    <w:rsid w:val="001077FA"/>
    <w:rsid w:val="00122831"/>
    <w:rsid w:val="00122CE3"/>
    <w:rsid w:val="00125C49"/>
    <w:rsid w:val="0014122A"/>
    <w:rsid w:val="00141E19"/>
    <w:rsid w:val="001457EC"/>
    <w:rsid w:val="00145BE7"/>
    <w:rsid w:val="001510CC"/>
    <w:rsid w:val="00153CD6"/>
    <w:rsid w:val="001643A1"/>
    <w:rsid w:val="00174263"/>
    <w:rsid w:val="0017481B"/>
    <w:rsid w:val="001853A0"/>
    <w:rsid w:val="001917A3"/>
    <w:rsid w:val="001938CC"/>
    <w:rsid w:val="001A025B"/>
    <w:rsid w:val="001A309D"/>
    <w:rsid w:val="001A4E0F"/>
    <w:rsid w:val="001C6016"/>
    <w:rsid w:val="001D624C"/>
    <w:rsid w:val="001D76DF"/>
    <w:rsid w:val="001E4A25"/>
    <w:rsid w:val="001E5F73"/>
    <w:rsid w:val="001E64EF"/>
    <w:rsid w:val="001E6AF1"/>
    <w:rsid w:val="001E7771"/>
    <w:rsid w:val="001F3775"/>
    <w:rsid w:val="00201A2D"/>
    <w:rsid w:val="00203302"/>
    <w:rsid w:val="002234A7"/>
    <w:rsid w:val="00225D75"/>
    <w:rsid w:val="002301D2"/>
    <w:rsid w:val="002309D7"/>
    <w:rsid w:val="00230FAB"/>
    <w:rsid w:val="00236AEC"/>
    <w:rsid w:val="002445B6"/>
    <w:rsid w:val="0025195F"/>
    <w:rsid w:val="00253662"/>
    <w:rsid w:val="002548B4"/>
    <w:rsid w:val="0026392C"/>
    <w:rsid w:val="0026751A"/>
    <w:rsid w:val="00277993"/>
    <w:rsid w:val="0029385B"/>
    <w:rsid w:val="002A1EAC"/>
    <w:rsid w:val="002A2CBF"/>
    <w:rsid w:val="002A4CA1"/>
    <w:rsid w:val="002B16E4"/>
    <w:rsid w:val="002C1168"/>
    <w:rsid w:val="002C1F40"/>
    <w:rsid w:val="002D11D0"/>
    <w:rsid w:val="002E1A1F"/>
    <w:rsid w:val="002E1E06"/>
    <w:rsid w:val="002E3318"/>
    <w:rsid w:val="002F63B3"/>
    <w:rsid w:val="003021E9"/>
    <w:rsid w:val="00320A59"/>
    <w:rsid w:val="003242DC"/>
    <w:rsid w:val="00347AD0"/>
    <w:rsid w:val="003500FE"/>
    <w:rsid w:val="00360B8A"/>
    <w:rsid w:val="00362AB2"/>
    <w:rsid w:val="0036612D"/>
    <w:rsid w:val="003672AD"/>
    <w:rsid w:val="00372885"/>
    <w:rsid w:val="00377CDA"/>
    <w:rsid w:val="00380835"/>
    <w:rsid w:val="00385887"/>
    <w:rsid w:val="00392608"/>
    <w:rsid w:val="003B0C23"/>
    <w:rsid w:val="003B503B"/>
    <w:rsid w:val="003C7A8A"/>
    <w:rsid w:val="003E5B56"/>
    <w:rsid w:val="003E5D50"/>
    <w:rsid w:val="003F034E"/>
    <w:rsid w:val="00411237"/>
    <w:rsid w:val="004373CB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9183B"/>
    <w:rsid w:val="004948F6"/>
    <w:rsid w:val="00494D10"/>
    <w:rsid w:val="004A34AD"/>
    <w:rsid w:val="004A61C3"/>
    <w:rsid w:val="004B300A"/>
    <w:rsid w:val="004C32A4"/>
    <w:rsid w:val="004E27E1"/>
    <w:rsid w:val="004E7FDB"/>
    <w:rsid w:val="00515EE6"/>
    <w:rsid w:val="00516C95"/>
    <w:rsid w:val="00521B53"/>
    <w:rsid w:val="00554477"/>
    <w:rsid w:val="00554CD9"/>
    <w:rsid w:val="00560D33"/>
    <w:rsid w:val="00567E01"/>
    <w:rsid w:val="00571F1D"/>
    <w:rsid w:val="00573BC3"/>
    <w:rsid w:val="0057492D"/>
    <w:rsid w:val="00574AC8"/>
    <w:rsid w:val="00577641"/>
    <w:rsid w:val="00585341"/>
    <w:rsid w:val="00591162"/>
    <w:rsid w:val="00593719"/>
    <w:rsid w:val="005A184A"/>
    <w:rsid w:val="005A6FCA"/>
    <w:rsid w:val="005B3E2D"/>
    <w:rsid w:val="005D336A"/>
    <w:rsid w:val="005D4A68"/>
    <w:rsid w:val="005D5A83"/>
    <w:rsid w:val="005E68BD"/>
    <w:rsid w:val="005E6D25"/>
    <w:rsid w:val="005F2C3F"/>
    <w:rsid w:val="006027EC"/>
    <w:rsid w:val="00606AD3"/>
    <w:rsid w:val="00626160"/>
    <w:rsid w:val="006279E5"/>
    <w:rsid w:val="006336F5"/>
    <w:rsid w:val="0064592C"/>
    <w:rsid w:val="006474CA"/>
    <w:rsid w:val="00650A36"/>
    <w:rsid w:val="00653476"/>
    <w:rsid w:val="00653B3F"/>
    <w:rsid w:val="00655A16"/>
    <w:rsid w:val="00675577"/>
    <w:rsid w:val="00676416"/>
    <w:rsid w:val="006811E6"/>
    <w:rsid w:val="00682FD1"/>
    <w:rsid w:val="0068555D"/>
    <w:rsid w:val="0068739F"/>
    <w:rsid w:val="00687FE2"/>
    <w:rsid w:val="00692C61"/>
    <w:rsid w:val="00695EC3"/>
    <w:rsid w:val="006964D6"/>
    <w:rsid w:val="006A3B7A"/>
    <w:rsid w:val="006B1686"/>
    <w:rsid w:val="006B6FD3"/>
    <w:rsid w:val="006C5789"/>
    <w:rsid w:val="006C58F2"/>
    <w:rsid w:val="006D23D1"/>
    <w:rsid w:val="006D7180"/>
    <w:rsid w:val="007072D6"/>
    <w:rsid w:val="00733C83"/>
    <w:rsid w:val="00734518"/>
    <w:rsid w:val="00736B3A"/>
    <w:rsid w:val="00736BFC"/>
    <w:rsid w:val="00740B31"/>
    <w:rsid w:val="00744C8A"/>
    <w:rsid w:val="00745DD4"/>
    <w:rsid w:val="00750D3F"/>
    <w:rsid w:val="00757404"/>
    <w:rsid w:val="00766173"/>
    <w:rsid w:val="00766362"/>
    <w:rsid w:val="00775D21"/>
    <w:rsid w:val="007A0003"/>
    <w:rsid w:val="007A10F4"/>
    <w:rsid w:val="007A766A"/>
    <w:rsid w:val="007C497B"/>
    <w:rsid w:val="007D49DB"/>
    <w:rsid w:val="007E53CB"/>
    <w:rsid w:val="007F44E2"/>
    <w:rsid w:val="007F6593"/>
    <w:rsid w:val="007F6F0B"/>
    <w:rsid w:val="008033C8"/>
    <w:rsid w:val="008143EC"/>
    <w:rsid w:val="00822643"/>
    <w:rsid w:val="0083447D"/>
    <w:rsid w:val="008355E7"/>
    <w:rsid w:val="00836556"/>
    <w:rsid w:val="0085023D"/>
    <w:rsid w:val="008515A5"/>
    <w:rsid w:val="008600A2"/>
    <w:rsid w:val="00863702"/>
    <w:rsid w:val="00863823"/>
    <w:rsid w:val="00864B3F"/>
    <w:rsid w:val="008672B5"/>
    <w:rsid w:val="00871E8A"/>
    <w:rsid w:val="008821EF"/>
    <w:rsid w:val="00884100"/>
    <w:rsid w:val="00887597"/>
    <w:rsid w:val="00890CEB"/>
    <w:rsid w:val="008964B1"/>
    <w:rsid w:val="008B483E"/>
    <w:rsid w:val="008B4A58"/>
    <w:rsid w:val="008C0283"/>
    <w:rsid w:val="008C483C"/>
    <w:rsid w:val="008D3D99"/>
    <w:rsid w:val="008E06FC"/>
    <w:rsid w:val="008E233D"/>
    <w:rsid w:val="008E6AE7"/>
    <w:rsid w:val="008F0E8A"/>
    <w:rsid w:val="008F637B"/>
    <w:rsid w:val="008F74F6"/>
    <w:rsid w:val="00903CC8"/>
    <w:rsid w:val="00903F92"/>
    <w:rsid w:val="009067ED"/>
    <w:rsid w:val="009142D8"/>
    <w:rsid w:val="0093004C"/>
    <w:rsid w:val="00937A60"/>
    <w:rsid w:val="00941A23"/>
    <w:rsid w:val="00945FA3"/>
    <w:rsid w:val="009462E6"/>
    <w:rsid w:val="00947359"/>
    <w:rsid w:val="009521D6"/>
    <w:rsid w:val="009615F5"/>
    <w:rsid w:val="009626F6"/>
    <w:rsid w:val="009647C3"/>
    <w:rsid w:val="00966D54"/>
    <w:rsid w:val="00967777"/>
    <w:rsid w:val="00971FD4"/>
    <w:rsid w:val="00975EF1"/>
    <w:rsid w:val="009836EC"/>
    <w:rsid w:val="009915AF"/>
    <w:rsid w:val="009975DD"/>
    <w:rsid w:val="009A0DF1"/>
    <w:rsid w:val="009A0EC9"/>
    <w:rsid w:val="009A3654"/>
    <w:rsid w:val="009A47B0"/>
    <w:rsid w:val="009B3493"/>
    <w:rsid w:val="009D0A63"/>
    <w:rsid w:val="009D2669"/>
    <w:rsid w:val="009D65F8"/>
    <w:rsid w:val="009D74E5"/>
    <w:rsid w:val="009E0D8A"/>
    <w:rsid w:val="009F0C2B"/>
    <w:rsid w:val="009F4660"/>
    <w:rsid w:val="00A0634C"/>
    <w:rsid w:val="00A131F7"/>
    <w:rsid w:val="00A25EA4"/>
    <w:rsid w:val="00A31970"/>
    <w:rsid w:val="00A31C1E"/>
    <w:rsid w:val="00A3244A"/>
    <w:rsid w:val="00A32675"/>
    <w:rsid w:val="00A36096"/>
    <w:rsid w:val="00A3702A"/>
    <w:rsid w:val="00A53937"/>
    <w:rsid w:val="00A64529"/>
    <w:rsid w:val="00A65441"/>
    <w:rsid w:val="00A71CF4"/>
    <w:rsid w:val="00A72513"/>
    <w:rsid w:val="00A85B4B"/>
    <w:rsid w:val="00A967E2"/>
    <w:rsid w:val="00AA0EAA"/>
    <w:rsid w:val="00AA19DB"/>
    <w:rsid w:val="00AB1567"/>
    <w:rsid w:val="00AB6076"/>
    <w:rsid w:val="00AD00E4"/>
    <w:rsid w:val="00AD3F66"/>
    <w:rsid w:val="00AF4502"/>
    <w:rsid w:val="00B132BD"/>
    <w:rsid w:val="00B237C7"/>
    <w:rsid w:val="00B23FB0"/>
    <w:rsid w:val="00B24C4F"/>
    <w:rsid w:val="00B30D36"/>
    <w:rsid w:val="00B357EE"/>
    <w:rsid w:val="00B4128D"/>
    <w:rsid w:val="00B42B1B"/>
    <w:rsid w:val="00B53B2C"/>
    <w:rsid w:val="00B5447A"/>
    <w:rsid w:val="00B57110"/>
    <w:rsid w:val="00B631F8"/>
    <w:rsid w:val="00B65591"/>
    <w:rsid w:val="00B759A8"/>
    <w:rsid w:val="00B810E1"/>
    <w:rsid w:val="00B84F9B"/>
    <w:rsid w:val="00B87C1A"/>
    <w:rsid w:val="00B94C5E"/>
    <w:rsid w:val="00B95CFC"/>
    <w:rsid w:val="00B95E94"/>
    <w:rsid w:val="00B97A1C"/>
    <w:rsid w:val="00BA11E5"/>
    <w:rsid w:val="00BA512E"/>
    <w:rsid w:val="00BA78B1"/>
    <w:rsid w:val="00BB0450"/>
    <w:rsid w:val="00BB0904"/>
    <w:rsid w:val="00BB1C07"/>
    <w:rsid w:val="00BB289B"/>
    <w:rsid w:val="00BC009C"/>
    <w:rsid w:val="00BE449A"/>
    <w:rsid w:val="00BE6B5F"/>
    <w:rsid w:val="00BF4857"/>
    <w:rsid w:val="00C16A58"/>
    <w:rsid w:val="00C20B10"/>
    <w:rsid w:val="00C2104A"/>
    <w:rsid w:val="00C22E68"/>
    <w:rsid w:val="00C230C0"/>
    <w:rsid w:val="00C26435"/>
    <w:rsid w:val="00C343D2"/>
    <w:rsid w:val="00C35D8B"/>
    <w:rsid w:val="00C40132"/>
    <w:rsid w:val="00C451B3"/>
    <w:rsid w:val="00C528FC"/>
    <w:rsid w:val="00C56312"/>
    <w:rsid w:val="00C62755"/>
    <w:rsid w:val="00C6437A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A7A60"/>
    <w:rsid w:val="00CB78F1"/>
    <w:rsid w:val="00CC5CA3"/>
    <w:rsid w:val="00CF3B8F"/>
    <w:rsid w:val="00CF4099"/>
    <w:rsid w:val="00D052C8"/>
    <w:rsid w:val="00D05A3E"/>
    <w:rsid w:val="00D14F0D"/>
    <w:rsid w:val="00D159D4"/>
    <w:rsid w:val="00D21124"/>
    <w:rsid w:val="00D2449A"/>
    <w:rsid w:val="00D24A0D"/>
    <w:rsid w:val="00D25CD9"/>
    <w:rsid w:val="00D47D19"/>
    <w:rsid w:val="00D570FB"/>
    <w:rsid w:val="00D63359"/>
    <w:rsid w:val="00D63F85"/>
    <w:rsid w:val="00D72960"/>
    <w:rsid w:val="00D84702"/>
    <w:rsid w:val="00D91A6A"/>
    <w:rsid w:val="00DA243B"/>
    <w:rsid w:val="00DA7439"/>
    <w:rsid w:val="00DB39C2"/>
    <w:rsid w:val="00DB63E6"/>
    <w:rsid w:val="00DD2873"/>
    <w:rsid w:val="00DE47C6"/>
    <w:rsid w:val="00DF5573"/>
    <w:rsid w:val="00E0395A"/>
    <w:rsid w:val="00E213CA"/>
    <w:rsid w:val="00E2460C"/>
    <w:rsid w:val="00E34B8D"/>
    <w:rsid w:val="00E670B3"/>
    <w:rsid w:val="00E72281"/>
    <w:rsid w:val="00E97B5C"/>
    <w:rsid w:val="00EA074C"/>
    <w:rsid w:val="00EA5D92"/>
    <w:rsid w:val="00EA6E34"/>
    <w:rsid w:val="00EB1912"/>
    <w:rsid w:val="00EB4253"/>
    <w:rsid w:val="00EB6FC8"/>
    <w:rsid w:val="00ED754E"/>
    <w:rsid w:val="00EE309F"/>
    <w:rsid w:val="00EE32A1"/>
    <w:rsid w:val="00EE3766"/>
    <w:rsid w:val="00EF7700"/>
    <w:rsid w:val="00EF7776"/>
    <w:rsid w:val="00F01F2A"/>
    <w:rsid w:val="00F02BE5"/>
    <w:rsid w:val="00F14A27"/>
    <w:rsid w:val="00F15130"/>
    <w:rsid w:val="00F24E07"/>
    <w:rsid w:val="00F26AD4"/>
    <w:rsid w:val="00F411A7"/>
    <w:rsid w:val="00F4302D"/>
    <w:rsid w:val="00F46B1C"/>
    <w:rsid w:val="00F504D0"/>
    <w:rsid w:val="00F51557"/>
    <w:rsid w:val="00F60A9C"/>
    <w:rsid w:val="00F73DE6"/>
    <w:rsid w:val="00F74070"/>
    <w:rsid w:val="00F74EA7"/>
    <w:rsid w:val="00F82CE6"/>
    <w:rsid w:val="00FA130D"/>
    <w:rsid w:val="00FB5072"/>
    <w:rsid w:val="00FC0237"/>
    <w:rsid w:val="00FD77B1"/>
    <w:rsid w:val="00FE2FEF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1148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7</cp:revision>
  <cp:lastPrinted>2020-02-10T18:59:00Z</cp:lastPrinted>
  <dcterms:created xsi:type="dcterms:W3CDTF">2024-05-15T19:30:00Z</dcterms:created>
  <dcterms:modified xsi:type="dcterms:W3CDTF">2024-07-01T04:29:00Z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