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7D3C8" w14:textId="77777777" w:rsidR="00B41327" w:rsidRDefault="00B41327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136D4DA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D5A05B8" w:rsidR="00462990" w:rsidRPr="00B41327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(</w:t>
      </w:r>
      <w:r w:rsidR="005C16B7" w:rsidRPr="00B4132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construcción, así como las leyes y reglamentos aplicables y su conformidad de ajustarse a sus términos respecto </w:t>
      </w:r>
      <w:r w:rsidR="003A62AC" w:rsidRPr="00B41327">
        <w:rPr>
          <w:rFonts w:ascii="Arial" w:eastAsia="Times New Roman" w:hAnsi="Arial" w:cs="Arial"/>
          <w:lang w:val="es-ES_tradnl" w:eastAsia="es-ES"/>
        </w:rPr>
        <w:t>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164191">
        <w:rPr>
          <w:rFonts w:ascii="Arial" w:eastAsia="Times New Roman" w:hAnsi="Arial" w:cs="Arial"/>
          <w:lang w:val="es-ES_tradnl" w:eastAsia="es-ES"/>
        </w:rPr>
        <w:t>a</w:t>
      </w:r>
      <w:r w:rsidR="00E91FD4" w:rsidRPr="00164191">
        <w:rPr>
          <w:rFonts w:ascii="Arial" w:eastAsia="Times New Roman" w:hAnsi="Arial" w:cs="Arial"/>
          <w:lang w:val="es-ES_tradnl" w:eastAsia="es-ES"/>
        </w:rPr>
        <w:t xml:space="preserve"> la</w:t>
      </w:r>
      <w:r w:rsidR="002814B5" w:rsidRPr="00164191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164191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91FD4" w:rsidRPr="00164191">
        <w:rPr>
          <w:rFonts w:ascii="Arial" w:hAnsi="Arial" w:cs="Arial"/>
          <w:b/>
          <w:bCs/>
          <w:snapToGrid w:val="0"/>
          <w:color w:val="000000" w:themeColor="text1"/>
        </w:rPr>
        <w:t>Restauración de los muros verdes interiores en el edificio 5 de Febrero</w:t>
      </w:r>
      <w:r w:rsidR="00E91FD4" w:rsidRPr="00164191">
        <w:rPr>
          <w:rFonts w:ascii="Arial" w:eastAsia="Times New Roman" w:hAnsi="Arial" w:cs="Times New Roman"/>
          <w:b/>
          <w:bCs/>
          <w:lang w:eastAsia="es-ES"/>
        </w:rPr>
        <w:t>”</w:t>
      </w:r>
      <w:r w:rsidR="002814B5" w:rsidRPr="00164191">
        <w:rPr>
          <w:rFonts w:ascii="Arial" w:eastAsia="Times New Roman" w:hAnsi="Arial" w:cs="Times New Roman"/>
          <w:b/>
          <w:bCs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Pr="00B4132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EE0E38F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</w:t>
      </w:r>
      <w:r w:rsidRPr="00B41327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conozco</w:t>
      </w:r>
      <w:r w:rsidRPr="00B41327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construcción, </w:t>
      </w:r>
      <w:bookmarkStart w:id="0" w:name="_Hlk110941223"/>
      <w:r w:rsidR="006F13C3" w:rsidRPr="00B41327">
        <w:rPr>
          <w:rFonts w:ascii="Arial" w:eastAsia="Times New Roman" w:hAnsi="Arial" w:cs="Arial"/>
          <w:lang w:val="es-ES_tradnl" w:eastAsia="es-ES"/>
        </w:rPr>
        <w:t>así como las leyes y reglamentos aplicables y su conformidad de ajustarse a sus términos respecto 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164191">
        <w:rPr>
          <w:rFonts w:ascii="Arial" w:eastAsia="Times New Roman" w:hAnsi="Arial" w:cs="Times New Roman"/>
          <w:lang w:val="es-ES" w:eastAsia="es-ES"/>
        </w:rPr>
        <w:t>a</w:t>
      </w:r>
      <w:r w:rsidR="00E91FD4" w:rsidRPr="00164191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164191">
        <w:rPr>
          <w:rFonts w:ascii="Arial" w:eastAsia="Times New Roman" w:hAnsi="Arial" w:cs="Times New Roman"/>
          <w:lang w:val="es-ES" w:eastAsia="es-ES"/>
        </w:rPr>
        <w:t>l</w:t>
      </w:r>
      <w:r w:rsidR="00E91FD4" w:rsidRPr="00164191">
        <w:rPr>
          <w:rFonts w:ascii="Arial" w:eastAsia="Times New Roman" w:hAnsi="Arial" w:cs="Times New Roman"/>
          <w:lang w:val="es-ES" w:eastAsia="es-ES"/>
        </w:rPr>
        <w:t>a</w:t>
      </w:r>
      <w:r w:rsidR="002814B5" w:rsidRPr="00164191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164191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91FD4" w:rsidRPr="00164191">
        <w:rPr>
          <w:rFonts w:ascii="Arial" w:hAnsi="Arial" w:cs="Arial"/>
          <w:b/>
          <w:bCs/>
          <w:snapToGrid w:val="0"/>
          <w:color w:val="000000" w:themeColor="text1"/>
        </w:rPr>
        <w:t>Restauración de los muros verdes interiores en el edificio 5 de Febrero</w:t>
      </w:r>
      <w:r w:rsidR="002814B5" w:rsidRPr="00164191">
        <w:rPr>
          <w:rFonts w:ascii="Arial" w:eastAsia="Times New Roman" w:hAnsi="Arial" w:cs="Times New Roman"/>
          <w:b/>
          <w:bCs/>
          <w:lang w:val="es-ES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472D4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0EF14" w14:textId="77777777" w:rsidR="007E4638" w:rsidRDefault="007E4638" w:rsidP="00752047">
      <w:pPr>
        <w:spacing w:after="0" w:line="240" w:lineRule="auto"/>
      </w:pPr>
      <w:r>
        <w:separator/>
      </w:r>
    </w:p>
  </w:endnote>
  <w:endnote w:type="continuationSeparator" w:id="0">
    <w:p w14:paraId="38D33ECA" w14:textId="77777777" w:rsidR="007E4638" w:rsidRDefault="007E463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64D1E02B" w:rsidR="00CA5F14" w:rsidRPr="00571EDC" w:rsidRDefault="00E91FD4" w:rsidP="00CA5F14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0890F" w14:textId="77777777" w:rsidR="007E4638" w:rsidRDefault="007E4638" w:rsidP="00752047">
      <w:pPr>
        <w:spacing w:after="0" w:line="240" w:lineRule="auto"/>
      </w:pPr>
      <w:r>
        <w:separator/>
      </w:r>
    </w:p>
  </w:footnote>
  <w:footnote w:type="continuationSeparator" w:id="0">
    <w:p w14:paraId="2B816E50" w14:textId="77777777" w:rsidR="007E4638" w:rsidRDefault="007E463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51B3" w14:textId="75BD4B97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E91F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5B1E9A1" w14:textId="34AA8A01" w:rsidR="006F13C3" w:rsidRPr="002814B5" w:rsidRDefault="00E91FD4" w:rsidP="00E91FD4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191"/>
    <w:rsid w:val="001649AB"/>
    <w:rsid w:val="0016675F"/>
    <w:rsid w:val="001803DA"/>
    <w:rsid w:val="00193F07"/>
    <w:rsid w:val="001C210D"/>
    <w:rsid w:val="001C236B"/>
    <w:rsid w:val="001C4818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2F2259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D0BA7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72D4D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07E36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13F6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4638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5CA2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95C08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1327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24F2C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1FD4"/>
    <w:rsid w:val="00E9541D"/>
    <w:rsid w:val="00EA04B9"/>
    <w:rsid w:val="00EE78CE"/>
    <w:rsid w:val="00F115CB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66</cp:revision>
  <cp:lastPrinted>2020-02-12T15:31:00Z</cp:lastPrinted>
  <dcterms:created xsi:type="dcterms:W3CDTF">2020-07-21T15:58:00Z</dcterms:created>
  <dcterms:modified xsi:type="dcterms:W3CDTF">2024-08-07T17:39:00Z</dcterms:modified>
</cp:coreProperties>
</file>